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E731" w14:textId="77777777" w:rsidR="004B4DB1" w:rsidRPr="00F45082" w:rsidRDefault="004B4DB1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t xml:space="preserve">Köln, den </w:t>
      </w:r>
      <w:r w:rsidR="00DB3559">
        <w:rPr>
          <w:rFonts w:ascii="Times New Roman" w:hAnsi="Times New Roman" w:cs="Times New Roman"/>
          <w:sz w:val="24"/>
          <w:szCs w:val="24"/>
        </w:rPr>
        <w:fldChar w:fldCharType="begin"/>
      </w:r>
      <w:r w:rsidR="00DB3559">
        <w:rPr>
          <w:rFonts w:ascii="Times New Roman" w:hAnsi="Times New Roman" w:cs="Times New Roman"/>
          <w:sz w:val="24"/>
          <w:szCs w:val="24"/>
        </w:rPr>
        <w:instrText xml:space="preserve"> TIME \@ "dd.MM.yy" </w:instrText>
      </w:r>
      <w:r w:rsidR="00DB3559">
        <w:rPr>
          <w:rFonts w:ascii="Times New Roman" w:hAnsi="Times New Roman" w:cs="Times New Roman"/>
          <w:sz w:val="24"/>
          <w:szCs w:val="24"/>
        </w:rPr>
        <w:fldChar w:fldCharType="separate"/>
      </w:r>
      <w:r w:rsidR="00E33875">
        <w:rPr>
          <w:rFonts w:ascii="Times New Roman" w:hAnsi="Times New Roman" w:cs="Times New Roman"/>
          <w:noProof/>
          <w:sz w:val="24"/>
          <w:szCs w:val="24"/>
        </w:rPr>
        <w:t>16.01.18</w:t>
      </w:r>
      <w:r w:rsidR="00DB355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E00770" w14:textId="12F065C4" w:rsidR="007E3195" w:rsidRPr="00F45082" w:rsidRDefault="007E3195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t xml:space="preserve">Hiermit bittet die Fachschaft </w:t>
      </w:r>
      <w:r w:rsidRPr="00F45082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05335C" w:rsidRPr="00F45082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F45082">
        <w:rPr>
          <w:rFonts w:ascii="Times New Roman" w:hAnsi="Times New Roman" w:cs="Times New Roman"/>
          <w:sz w:val="24"/>
          <w:szCs w:val="24"/>
        </w:rPr>
        <w:t xml:space="preserve"> der Universität zu Köln den Studierendenausschuss der Vollversammlung (StAVV) der Humanwissenschaftlichen Fakultät um die Erstattung des </w:t>
      </w:r>
      <w:r w:rsidR="004B4DB1" w:rsidRPr="00F45082">
        <w:rPr>
          <w:rFonts w:ascii="Times New Roman" w:hAnsi="Times New Roman" w:cs="Times New Roman"/>
          <w:sz w:val="24"/>
          <w:szCs w:val="24"/>
        </w:rPr>
        <w:t>gekennzeichneten</w:t>
      </w:r>
      <w:r w:rsidRPr="00F45082">
        <w:rPr>
          <w:rFonts w:ascii="Times New Roman" w:hAnsi="Times New Roman" w:cs="Times New Roman"/>
          <w:sz w:val="24"/>
          <w:szCs w:val="24"/>
        </w:rPr>
        <w:t xml:space="preserve"> Betrags für das</w:t>
      </w:r>
      <w:r w:rsidR="00A613F5">
        <w:rPr>
          <w:rFonts w:ascii="Times New Roman" w:hAnsi="Times New Roman" w:cs="Times New Roman"/>
          <w:sz w:val="24"/>
          <w:szCs w:val="24"/>
        </w:rPr>
        <w:t xml:space="preserve"> </w:t>
      </w:r>
      <w:r w:rsidR="00E33875">
        <w:rPr>
          <w:rFonts w:ascii="Times New Roman" w:hAnsi="Times New Roman" w:cs="Times New Roman"/>
          <w:sz w:val="24"/>
          <w:szCs w:val="24"/>
          <w:u w:val="single"/>
        </w:rPr>
        <w:t>Wintersemester 2017-2018</w:t>
      </w:r>
      <w:r w:rsidRPr="00F45082">
        <w:rPr>
          <w:rFonts w:ascii="Times New Roman" w:hAnsi="Times New Roman" w:cs="Times New Roman"/>
          <w:sz w:val="24"/>
          <w:szCs w:val="24"/>
        </w:rPr>
        <w:t>.</w:t>
      </w:r>
    </w:p>
    <w:p w14:paraId="4D8A15D9" w14:textId="77777777" w:rsidR="004B4DB1" w:rsidRPr="00F45082" w:rsidRDefault="004B4DB1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t>Die Erstattung erfolgt in Vertretung für die Fachschaft auf folgendes Konto:</w:t>
      </w:r>
      <w:r w:rsidRPr="00F45082">
        <w:rPr>
          <w:rFonts w:ascii="Times New Roman" w:hAnsi="Times New Roman" w:cs="Times New Roman"/>
          <w:sz w:val="24"/>
          <w:szCs w:val="24"/>
        </w:rPr>
        <w:br/>
        <w:t>Name:</w:t>
      </w:r>
      <w:r w:rsidRPr="00F45082">
        <w:rPr>
          <w:rFonts w:ascii="Times New Roman" w:hAnsi="Times New Roman" w:cs="Times New Roman"/>
          <w:b/>
          <w:sz w:val="24"/>
          <w:szCs w:val="24"/>
        </w:rPr>
        <w:t>_</w:t>
      </w:r>
      <w:r w:rsidRPr="00F45082">
        <w:rPr>
          <w:rFonts w:ascii="Times New Roman" w:hAnsi="Times New Roman" w:cs="Times New Roman"/>
          <w:sz w:val="24"/>
          <w:szCs w:val="24"/>
        </w:rPr>
        <w:br/>
        <w:t>IBAN:</w:t>
      </w:r>
      <w:r w:rsidRPr="00F45082">
        <w:rPr>
          <w:rFonts w:ascii="Times New Roman" w:hAnsi="Times New Roman" w:cs="Times New Roman"/>
          <w:b/>
          <w:sz w:val="24"/>
          <w:szCs w:val="24"/>
        </w:rPr>
        <w:t>_</w:t>
      </w:r>
    </w:p>
    <w:p w14:paraId="45750E95" w14:textId="77777777" w:rsidR="004B4DB1" w:rsidRPr="00F45082" w:rsidRDefault="004B4DB1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t>Kontakt für Rückfragen</w:t>
      </w:r>
      <w:r w:rsidR="001332E1">
        <w:rPr>
          <w:rFonts w:ascii="Times New Roman" w:hAnsi="Times New Roman" w:cs="Times New Roman"/>
          <w:sz w:val="24"/>
          <w:szCs w:val="24"/>
        </w:rPr>
        <w:t xml:space="preserve"> (E-Mail)</w:t>
      </w:r>
      <w:r w:rsidRPr="00F45082">
        <w:rPr>
          <w:rFonts w:ascii="Times New Roman" w:hAnsi="Times New Roman" w:cs="Times New Roman"/>
          <w:sz w:val="24"/>
          <w:szCs w:val="24"/>
        </w:rPr>
        <w:t xml:space="preserve">: </w:t>
      </w:r>
      <w:r w:rsidRPr="00F45082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F45082">
        <w:rPr>
          <w:rFonts w:ascii="Times New Roman" w:hAnsi="Times New Roman" w:cs="Times New Roman"/>
          <w:sz w:val="24"/>
          <w:szCs w:val="24"/>
        </w:rPr>
        <w:t>.</w:t>
      </w:r>
    </w:p>
    <w:p w14:paraId="36BD416C" w14:textId="77777777" w:rsidR="004B4DB1" w:rsidRPr="00F45082" w:rsidRDefault="004B4DB1" w:rsidP="00133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3972A" w14:textId="77777777" w:rsidR="00C04489" w:rsidRPr="00F45082" w:rsidRDefault="00A3643E" w:rsidP="00133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4489" w:rsidRPr="00F45082">
        <w:rPr>
          <w:rFonts w:ascii="Times New Roman" w:hAnsi="Times New Roman" w:cs="Times New Roman"/>
          <w:b/>
          <w:sz w:val="24"/>
          <w:szCs w:val="24"/>
        </w:rPr>
        <w:t>Übersicht</w:t>
      </w:r>
    </w:p>
    <w:p w14:paraId="744AF24F" w14:textId="77777777" w:rsidR="00C04489" w:rsidRPr="00F45082" w:rsidRDefault="00C04489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  <w:u w:val="single"/>
        </w:rPr>
        <w:t>Aufwandsentschädigung (AE):</w:t>
      </w:r>
      <w:r w:rsidR="004F1B32" w:rsidRPr="00F45082">
        <w:rPr>
          <w:rFonts w:ascii="Times New Roman" w:hAnsi="Times New Roman" w:cs="Times New Roman"/>
          <w:sz w:val="24"/>
          <w:szCs w:val="24"/>
        </w:rPr>
        <w:t xml:space="preserve"> Die Aufwandsentschädigungen </w:t>
      </w:r>
      <w:r w:rsidRPr="00F45082">
        <w:rPr>
          <w:rFonts w:ascii="Times New Roman" w:hAnsi="Times New Roman" w:cs="Times New Roman"/>
          <w:sz w:val="24"/>
          <w:szCs w:val="24"/>
        </w:rPr>
        <w:t>für Fachschaften errechnen sich pro Person, pro Stunde mit einem Betrag von 5€. Für die Berechnung orientiert sich die Tabelle (Seite 2)</w:t>
      </w:r>
      <w:r w:rsidR="0005335C" w:rsidRPr="00F45082">
        <w:rPr>
          <w:rFonts w:ascii="Times New Roman" w:hAnsi="Times New Roman" w:cs="Times New Roman"/>
          <w:sz w:val="24"/>
          <w:szCs w:val="24"/>
        </w:rPr>
        <w:t xml:space="preserve"> an Datum, Zeitfenster; Teilnehmenden (Anzahl und Namen) und dem Faktor aus Stundenanzahl und Personen. Die Aufwandsentschädigungen können an die einzelnen Fachschafts</w:t>
      </w:r>
      <w:bookmarkStart w:id="0" w:name="_GoBack"/>
      <w:bookmarkEnd w:id="0"/>
      <w:r w:rsidR="0005335C" w:rsidRPr="00F45082">
        <w:rPr>
          <w:rFonts w:ascii="Times New Roman" w:hAnsi="Times New Roman" w:cs="Times New Roman"/>
          <w:sz w:val="24"/>
          <w:szCs w:val="24"/>
        </w:rPr>
        <w:t xml:space="preserve">mitglieder ausgezahlt werden </w:t>
      </w:r>
      <w:r w:rsidR="00EE0411" w:rsidRPr="00F45082">
        <w:rPr>
          <w:rFonts w:ascii="Times New Roman" w:hAnsi="Times New Roman" w:cs="Times New Roman"/>
          <w:sz w:val="24"/>
          <w:szCs w:val="24"/>
        </w:rPr>
        <w:t>oder die Kasse der Fachschaft füllen; d</w:t>
      </w:r>
      <w:r w:rsidR="0005335C" w:rsidRPr="00F45082">
        <w:rPr>
          <w:rFonts w:ascii="Times New Roman" w:hAnsi="Times New Roman" w:cs="Times New Roman"/>
          <w:sz w:val="24"/>
          <w:szCs w:val="24"/>
        </w:rPr>
        <w:t>ie Obergrenze für Erstattungen in diesem Bereich beträgt 150€</w:t>
      </w:r>
      <w:r w:rsidR="00EE0411" w:rsidRPr="00F45082">
        <w:rPr>
          <w:rFonts w:ascii="Times New Roman" w:hAnsi="Times New Roman" w:cs="Times New Roman"/>
          <w:sz w:val="24"/>
          <w:szCs w:val="24"/>
        </w:rPr>
        <w:t xml:space="preserve"> pro Semester</w:t>
      </w:r>
      <w:r w:rsidR="0005335C" w:rsidRPr="00F45082">
        <w:rPr>
          <w:rFonts w:ascii="Times New Roman" w:hAnsi="Times New Roman" w:cs="Times New Roman"/>
          <w:sz w:val="24"/>
          <w:szCs w:val="24"/>
        </w:rPr>
        <w:t>.</w:t>
      </w:r>
    </w:p>
    <w:p w14:paraId="7A3EA88C" w14:textId="77777777" w:rsidR="00F45082" w:rsidRDefault="0005335C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  <w:u w:val="single"/>
        </w:rPr>
        <w:t>Materialkosten:</w:t>
      </w:r>
      <w:r w:rsidRPr="00F45082">
        <w:rPr>
          <w:rFonts w:ascii="Times New Roman" w:hAnsi="Times New Roman" w:cs="Times New Roman"/>
          <w:sz w:val="24"/>
          <w:szCs w:val="24"/>
        </w:rPr>
        <w:t xml:space="preserve"> Die Materialkostenerstattung für Fachschaften </w:t>
      </w:r>
      <w:r w:rsidR="00EE0411" w:rsidRPr="00F45082">
        <w:rPr>
          <w:rFonts w:ascii="Times New Roman" w:hAnsi="Times New Roman" w:cs="Times New Roman"/>
          <w:sz w:val="24"/>
          <w:szCs w:val="24"/>
        </w:rPr>
        <w:t xml:space="preserve">errechnet sich aus der Summe aller Beträge der Rechnungsbelege. Nur </w:t>
      </w:r>
      <w:r w:rsidR="00EE0411" w:rsidRPr="00F6770A">
        <w:rPr>
          <w:rFonts w:ascii="Times New Roman" w:hAnsi="Times New Roman" w:cs="Times New Roman"/>
          <w:sz w:val="24"/>
          <w:szCs w:val="24"/>
        </w:rPr>
        <w:t>originale</w:t>
      </w:r>
      <w:r w:rsidR="00EE0411" w:rsidRPr="00F45082">
        <w:rPr>
          <w:rFonts w:ascii="Times New Roman" w:hAnsi="Times New Roman" w:cs="Times New Roman"/>
          <w:sz w:val="24"/>
          <w:szCs w:val="24"/>
        </w:rPr>
        <w:t xml:space="preserve"> Kassenzettel und Quittungen können berücksichtigt werden. Für die Berechnung der Erstattung sind die Rechnungsbelege ordnungsgemäß auf DIN A4-Blätter aufzukleben und nach der Tabell</w:t>
      </w:r>
      <w:r w:rsidR="00151F10">
        <w:rPr>
          <w:rFonts w:ascii="Times New Roman" w:hAnsi="Times New Roman" w:cs="Times New Roman"/>
          <w:sz w:val="24"/>
          <w:szCs w:val="24"/>
        </w:rPr>
        <w:t xml:space="preserve">e (Seite 3) durchzunummerieren. </w:t>
      </w:r>
      <w:r w:rsidR="00EE0411" w:rsidRPr="00F45082">
        <w:rPr>
          <w:rFonts w:ascii="Times New Roman" w:hAnsi="Times New Roman" w:cs="Times New Roman"/>
          <w:sz w:val="24"/>
          <w:szCs w:val="24"/>
        </w:rPr>
        <w:t>Alkohol kann bei der Erstattung nicht berücksichtigt werden.</w:t>
      </w:r>
      <w:r w:rsidR="00F45082">
        <w:rPr>
          <w:rFonts w:ascii="Times New Roman" w:hAnsi="Times New Roman" w:cs="Times New Roman"/>
          <w:sz w:val="24"/>
          <w:szCs w:val="24"/>
        </w:rPr>
        <w:t xml:space="preserve"> Wenn möglich, die Belege</w:t>
      </w:r>
      <w:r w:rsidR="00430232">
        <w:rPr>
          <w:rFonts w:ascii="Times New Roman" w:hAnsi="Times New Roman" w:cs="Times New Roman"/>
          <w:sz w:val="24"/>
          <w:szCs w:val="24"/>
        </w:rPr>
        <w:t xml:space="preserve"> bitte mit Klebestift aufkleben</w:t>
      </w:r>
      <w:r w:rsidR="002A210E">
        <w:rPr>
          <w:rFonts w:ascii="Times New Roman" w:hAnsi="Times New Roman" w:cs="Times New Roman"/>
          <w:sz w:val="24"/>
          <w:szCs w:val="24"/>
        </w:rPr>
        <w:t>, damit wir sie leichter Kopieren können.</w:t>
      </w:r>
    </w:p>
    <w:p w14:paraId="50D4F9C5" w14:textId="77777777" w:rsidR="001332E1" w:rsidRPr="00F45082" w:rsidRDefault="001332E1" w:rsidP="001332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1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5"/>
        <w:gridCol w:w="2572"/>
        <w:gridCol w:w="2940"/>
      </w:tblGrid>
      <w:tr w:rsidR="00E33875" w:rsidRPr="00F45082" w14:paraId="3AC7F9CA" w14:textId="77777777" w:rsidTr="00E33875">
        <w:trPr>
          <w:trHeight w:val="261"/>
        </w:trPr>
        <w:tc>
          <w:tcPr>
            <w:tcW w:w="3675" w:type="dxa"/>
          </w:tcPr>
          <w:p w14:paraId="157EDE99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03A5BA8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erstattungsfähig</w:t>
            </w:r>
          </w:p>
        </w:tc>
        <w:tc>
          <w:tcPr>
            <w:tcW w:w="2940" w:type="dxa"/>
          </w:tcPr>
          <w:p w14:paraId="09DB3D36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beantragt</w:t>
            </w:r>
          </w:p>
        </w:tc>
      </w:tr>
      <w:tr w:rsidR="00E33875" w:rsidRPr="00F45082" w14:paraId="1E666C31" w14:textId="77777777" w:rsidTr="00E33875">
        <w:trPr>
          <w:trHeight w:val="550"/>
        </w:trPr>
        <w:tc>
          <w:tcPr>
            <w:tcW w:w="3675" w:type="dxa"/>
          </w:tcPr>
          <w:p w14:paraId="24C68490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Aufwandsentschädigung (AE) – Seite 2</w:t>
            </w:r>
          </w:p>
        </w:tc>
        <w:tc>
          <w:tcPr>
            <w:tcW w:w="2572" w:type="dxa"/>
          </w:tcPr>
          <w:p w14:paraId="7D378F7A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150 €</w:t>
            </w:r>
          </w:p>
        </w:tc>
        <w:tc>
          <w:tcPr>
            <w:tcW w:w="2940" w:type="dxa"/>
          </w:tcPr>
          <w:p w14:paraId="57882E56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AAA,aa€</w:t>
            </w:r>
          </w:p>
        </w:tc>
      </w:tr>
      <w:tr w:rsidR="00E33875" w:rsidRPr="00F45082" w14:paraId="473DE00E" w14:textId="77777777" w:rsidTr="00E33875">
        <w:trPr>
          <w:trHeight w:val="550"/>
        </w:trPr>
        <w:tc>
          <w:tcPr>
            <w:tcW w:w="3675" w:type="dxa"/>
          </w:tcPr>
          <w:p w14:paraId="5A514A33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Material – Seite 3</w:t>
            </w:r>
          </w:p>
        </w:tc>
        <w:tc>
          <w:tcPr>
            <w:tcW w:w="2572" w:type="dxa"/>
          </w:tcPr>
          <w:p w14:paraId="1EF8105C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150 €</w:t>
            </w:r>
          </w:p>
        </w:tc>
        <w:tc>
          <w:tcPr>
            <w:tcW w:w="2940" w:type="dxa"/>
          </w:tcPr>
          <w:p w14:paraId="2D984FE5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BBB,bb€</w:t>
            </w:r>
          </w:p>
        </w:tc>
      </w:tr>
      <w:tr w:rsidR="00E33875" w:rsidRPr="00F45082" w14:paraId="54E970E2" w14:textId="77777777" w:rsidTr="00E33875">
        <w:trPr>
          <w:trHeight w:val="547"/>
        </w:trPr>
        <w:tc>
          <w:tcPr>
            <w:tcW w:w="3675" w:type="dxa"/>
          </w:tcPr>
          <w:p w14:paraId="2BC94716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Summe</w:t>
            </w:r>
          </w:p>
        </w:tc>
        <w:tc>
          <w:tcPr>
            <w:tcW w:w="2572" w:type="dxa"/>
          </w:tcPr>
          <w:p w14:paraId="497D473B" w14:textId="77777777" w:rsidR="00E33875" w:rsidRPr="00F45082" w:rsidRDefault="00E33875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300 €</w:t>
            </w:r>
          </w:p>
        </w:tc>
        <w:tc>
          <w:tcPr>
            <w:tcW w:w="2940" w:type="dxa"/>
          </w:tcPr>
          <w:p w14:paraId="66228231" w14:textId="77777777" w:rsidR="00E33875" w:rsidRPr="00F45082" w:rsidRDefault="00E33875" w:rsidP="001332E1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CCC,cc€</w:t>
            </w:r>
          </w:p>
        </w:tc>
      </w:tr>
    </w:tbl>
    <w:p w14:paraId="1A9C7B33" w14:textId="77777777" w:rsidR="00A3643E" w:rsidRPr="00F45082" w:rsidRDefault="00A3643E" w:rsidP="00133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F18FD" w14:textId="77777777" w:rsidR="00A3643E" w:rsidRPr="00F45082" w:rsidRDefault="00A3643E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t xml:space="preserve">Die Fachschaft bittet um die Erstattung des Betrages von </w:t>
      </w:r>
      <w:r w:rsidRPr="00F45082">
        <w:rPr>
          <w:rFonts w:ascii="Times New Roman" w:hAnsi="Times New Roman" w:cs="Times New Roman"/>
          <w:sz w:val="24"/>
          <w:szCs w:val="24"/>
          <w:u w:val="single"/>
        </w:rPr>
        <w:t>CCC,cc€</w:t>
      </w:r>
      <w:r w:rsidRPr="00F45082">
        <w:rPr>
          <w:rFonts w:ascii="Times New Roman" w:hAnsi="Times New Roman" w:cs="Times New Roman"/>
          <w:sz w:val="24"/>
          <w:szCs w:val="24"/>
        </w:rPr>
        <w:t>.</w:t>
      </w:r>
    </w:p>
    <w:p w14:paraId="29DE6400" w14:textId="77777777" w:rsidR="00A3643E" w:rsidRPr="00F45082" w:rsidRDefault="00A3643E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br w:type="page"/>
      </w:r>
    </w:p>
    <w:p w14:paraId="53AF0F6B" w14:textId="77777777" w:rsidR="007E3195" w:rsidRPr="00F45082" w:rsidRDefault="00A3643E" w:rsidP="00133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82">
        <w:rPr>
          <w:rFonts w:ascii="Times New Roman" w:hAnsi="Times New Roman" w:cs="Times New Roman"/>
          <w:b/>
          <w:sz w:val="24"/>
          <w:szCs w:val="24"/>
        </w:rPr>
        <w:lastRenderedPageBreak/>
        <w:t>2. Aufwandsentschädigung</w:t>
      </w:r>
    </w:p>
    <w:tbl>
      <w:tblPr>
        <w:tblStyle w:val="Tabellenraster"/>
        <w:tblW w:w="9926" w:type="dxa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2381"/>
        <w:gridCol w:w="1361"/>
        <w:gridCol w:w="2272"/>
        <w:gridCol w:w="1304"/>
      </w:tblGrid>
      <w:tr w:rsidR="00F60E4F" w:rsidRPr="00F45082" w14:paraId="288A0EED" w14:textId="77777777" w:rsidTr="00F60E4F">
        <w:trPr>
          <w:trHeight w:val="850"/>
        </w:trPr>
        <w:tc>
          <w:tcPr>
            <w:tcW w:w="1304" w:type="dxa"/>
          </w:tcPr>
          <w:p w14:paraId="7DEF65AB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Sitzung</w:t>
            </w:r>
          </w:p>
        </w:tc>
        <w:tc>
          <w:tcPr>
            <w:tcW w:w="1304" w:type="dxa"/>
          </w:tcPr>
          <w:p w14:paraId="641C3D3E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14:paraId="2A66518F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3253B337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Themen</w:t>
            </w:r>
          </w:p>
        </w:tc>
        <w:tc>
          <w:tcPr>
            <w:tcW w:w="1361" w:type="dxa"/>
          </w:tcPr>
          <w:p w14:paraId="500F1DC5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Zeitfenste</w:t>
            </w:r>
            <w:r w:rsidR="0086352A"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(Dauer)</w:t>
            </w:r>
          </w:p>
        </w:tc>
        <w:tc>
          <w:tcPr>
            <w:tcW w:w="2272" w:type="dxa"/>
          </w:tcPr>
          <w:p w14:paraId="6EF5F1C5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Teilnehmende</w:t>
            </w:r>
          </w:p>
          <w:p w14:paraId="6C48FF49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(Namen; Anzahl)</w:t>
            </w:r>
          </w:p>
        </w:tc>
        <w:tc>
          <w:tcPr>
            <w:tcW w:w="1304" w:type="dxa"/>
          </w:tcPr>
          <w:p w14:paraId="477682F0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r w:rsidR="0013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AE</w:t>
            </w:r>
          </w:p>
        </w:tc>
      </w:tr>
      <w:tr w:rsidR="00C12E74" w:rsidRPr="00F45082" w14:paraId="28595DFC" w14:textId="77777777" w:rsidTr="00F60E4F">
        <w:trPr>
          <w:trHeight w:val="567"/>
        </w:trPr>
        <w:tc>
          <w:tcPr>
            <w:tcW w:w="1304" w:type="dxa"/>
          </w:tcPr>
          <w:p w14:paraId="536B567D" w14:textId="77777777" w:rsidR="00C12E74" w:rsidRPr="00F45082" w:rsidRDefault="00C12E74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Beispiel</w:t>
            </w:r>
          </w:p>
        </w:tc>
        <w:tc>
          <w:tcPr>
            <w:tcW w:w="1304" w:type="dxa"/>
          </w:tcPr>
          <w:p w14:paraId="57E1E2AF" w14:textId="77777777" w:rsidR="00C12E74" w:rsidRPr="00F45082" w:rsidRDefault="0086352A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15.01.2016</w:t>
            </w:r>
          </w:p>
        </w:tc>
        <w:tc>
          <w:tcPr>
            <w:tcW w:w="2381" w:type="dxa"/>
          </w:tcPr>
          <w:p w14:paraId="0FC23549" w14:textId="77777777" w:rsidR="00C12E74" w:rsidRPr="00F45082" w:rsidRDefault="00C12E74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Werbemittel, </w:t>
            </w:r>
            <w:r w:rsidR="0086352A"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Kiosktour, </w:t>
            </w: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Ersemesterbegrüßung</w:t>
            </w:r>
          </w:p>
        </w:tc>
        <w:tc>
          <w:tcPr>
            <w:tcW w:w="1361" w:type="dxa"/>
          </w:tcPr>
          <w:p w14:paraId="2882DF9A" w14:textId="77777777" w:rsidR="00C12E74" w:rsidRPr="00F45082" w:rsidRDefault="004F1B32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86352A"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Stunden</w:t>
            </w:r>
          </w:p>
        </w:tc>
        <w:tc>
          <w:tcPr>
            <w:tcW w:w="2272" w:type="dxa"/>
          </w:tcPr>
          <w:p w14:paraId="3FC8E59F" w14:textId="77777777" w:rsidR="00C12E74" w:rsidRPr="00F45082" w:rsidRDefault="0086352A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Max Mustermann, Moritz Mustermann (2)</w:t>
            </w:r>
          </w:p>
        </w:tc>
        <w:tc>
          <w:tcPr>
            <w:tcW w:w="1304" w:type="dxa"/>
          </w:tcPr>
          <w:p w14:paraId="191DD3F7" w14:textId="77777777" w:rsidR="00C12E74" w:rsidRPr="00F45082" w:rsidRDefault="00F45082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</w:tr>
      <w:tr w:rsidR="00F60E4F" w:rsidRPr="00F45082" w14:paraId="73A83C22" w14:textId="77777777" w:rsidTr="00F60E4F">
        <w:trPr>
          <w:trHeight w:val="567"/>
        </w:trPr>
        <w:tc>
          <w:tcPr>
            <w:tcW w:w="1304" w:type="dxa"/>
          </w:tcPr>
          <w:p w14:paraId="07774951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14:paraId="064467D2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94F8A08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B6F04DC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D1A4F59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5630AF4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F" w:rsidRPr="00F45082" w14:paraId="617FC6B9" w14:textId="77777777" w:rsidTr="00F60E4F">
        <w:trPr>
          <w:trHeight w:val="567"/>
        </w:trPr>
        <w:tc>
          <w:tcPr>
            <w:tcW w:w="1304" w:type="dxa"/>
          </w:tcPr>
          <w:p w14:paraId="1817CA2F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</w:tcPr>
          <w:p w14:paraId="63B41ADB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F771CBA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795C4E3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7AF36F1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7DBACC5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F" w:rsidRPr="00F45082" w14:paraId="43DCADAE" w14:textId="77777777" w:rsidTr="00F60E4F">
        <w:trPr>
          <w:trHeight w:val="567"/>
        </w:trPr>
        <w:tc>
          <w:tcPr>
            <w:tcW w:w="1304" w:type="dxa"/>
          </w:tcPr>
          <w:p w14:paraId="7DF79A25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</w:tcPr>
          <w:p w14:paraId="1EE16FB6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9874CBE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697F4A1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E90BBFF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1891AFA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F" w:rsidRPr="00F45082" w14:paraId="577929CD" w14:textId="77777777" w:rsidTr="00F60E4F">
        <w:trPr>
          <w:trHeight w:val="567"/>
        </w:trPr>
        <w:tc>
          <w:tcPr>
            <w:tcW w:w="1304" w:type="dxa"/>
          </w:tcPr>
          <w:p w14:paraId="03FFC348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4" w:type="dxa"/>
          </w:tcPr>
          <w:p w14:paraId="05F3572F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63645820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B95AA5B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7B519A8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9A62F80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F" w:rsidRPr="00F45082" w14:paraId="17A0B9B3" w14:textId="77777777" w:rsidTr="00F60E4F">
        <w:trPr>
          <w:trHeight w:val="567"/>
        </w:trPr>
        <w:tc>
          <w:tcPr>
            <w:tcW w:w="1304" w:type="dxa"/>
          </w:tcPr>
          <w:p w14:paraId="5E457151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4" w:type="dxa"/>
          </w:tcPr>
          <w:p w14:paraId="29191415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224336F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1D5FFF2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09C8997F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FB5418D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F" w:rsidRPr="00F45082" w14:paraId="2627A3D4" w14:textId="77777777" w:rsidTr="00F60E4F">
        <w:trPr>
          <w:trHeight w:val="567"/>
        </w:trPr>
        <w:tc>
          <w:tcPr>
            <w:tcW w:w="1304" w:type="dxa"/>
          </w:tcPr>
          <w:p w14:paraId="0C00B98F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4" w:type="dxa"/>
          </w:tcPr>
          <w:p w14:paraId="12DB58E7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3EE4101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64087D9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4A86A6B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C077BDD" w14:textId="77777777" w:rsidR="00F60E4F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FF7" w:rsidRPr="00F45082" w14:paraId="01120A6B" w14:textId="77777777" w:rsidTr="00F60E4F">
        <w:trPr>
          <w:trHeight w:val="567"/>
        </w:trPr>
        <w:tc>
          <w:tcPr>
            <w:tcW w:w="1304" w:type="dxa"/>
          </w:tcPr>
          <w:p w14:paraId="59C4CDFC" w14:textId="77777777" w:rsidR="00D07FF7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14:paraId="6E1F31CF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DC6B64E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B4C9B97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14F9ADC0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98B5393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4F" w:rsidRPr="00F45082" w14:paraId="49D6BE60" w14:textId="77777777" w:rsidTr="00F60E4F">
        <w:trPr>
          <w:trHeight w:val="1134"/>
        </w:trPr>
        <w:tc>
          <w:tcPr>
            <w:tcW w:w="1304" w:type="dxa"/>
          </w:tcPr>
          <w:p w14:paraId="2C266072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Insgesamt</w:t>
            </w:r>
          </w:p>
        </w:tc>
        <w:tc>
          <w:tcPr>
            <w:tcW w:w="1304" w:type="dxa"/>
          </w:tcPr>
          <w:p w14:paraId="574ECA62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04B6F632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A0F9D33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40EA0D8" w14:textId="77777777" w:rsidR="00D07FF7" w:rsidRPr="00F45082" w:rsidRDefault="00D07FF7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03D46EE" w14:textId="05FA71A2" w:rsidR="00D07FF7" w:rsidRPr="00F45082" w:rsidRDefault="0086352A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FF7" w:rsidRPr="00F45082">
              <w:rPr>
                <w:rFonts w:ascii="Times New Roman" w:hAnsi="Times New Roman" w:cs="Times New Roman"/>
                <w:sz w:val="24"/>
                <w:szCs w:val="24"/>
              </w:rPr>
              <w:t xml:space="preserve"> x 5€= </w:t>
            </w:r>
            <w:r w:rsidR="00E33875">
              <w:rPr>
                <w:rFonts w:ascii="Times New Roman" w:hAnsi="Times New Roman" w:cs="Times New Roman"/>
                <w:b/>
                <w:sz w:val="24"/>
                <w:szCs w:val="24"/>
              </w:rPr>
              <w:t>AAA,aa</w:t>
            </w:r>
            <w:r w:rsidR="00D07FF7"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14:paraId="4E523F45" w14:textId="77777777" w:rsidR="00A3643E" w:rsidRPr="00F45082" w:rsidRDefault="00A3643E" w:rsidP="00133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520C7D" w14:textId="79DC2355" w:rsidR="004F1B32" w:rsidRPr="00F45082" w:rsidRDefault="004F1B32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t>Für die Aufwandsentschädigung ergibt sich ein Betrag von</w:t>
      </w:r>
      <w:r w:rsidR="00F60E4F" w:rsidRPr="00F60E4F">
        <w:rPr>
          <w:rFonts w:ascii="Times New Roman" w:hAnsi="Times New Roman" w:cs="Times New Roman"/>
          <w:sz w:val="24"/>
          <w:szCs w:val="24"/>
        </w:rPr>
        <w:t xml:space="preserve"> </w:t>
      </w:r>
      <w:r w:rsidR="00E33875">
        <w:rPr>
          <w:rFonts w:ascii="Times New Roman" w:hAnsi="Times New Roman" w:cs="Times New Roman"/>
          <w:sz w:val="24"/>
          <w:szCs w:val="24"/>
          <w:u w:val="single"/>
        </w:rPr>
        <w:t>AAA,aa</w:t>
      </w:r>
      <w:r w:rsidR="00F60E4F">
        <w:rPr>
          <w:rFonts w:ascii="Times New Roman" w:hAnsi="Times New Roman" w:cs="Times New Roman"/>
          <w:sz w:val="24"/>
          <w:szCs w:val="24"/>
          <w:u w:val="single"/>
        </w:rPr>
        <w:t>€</w:t>
      </w:r>
      <w:r w:rsidRPr="00F45082">
        <w:rPr>
          <w:rFonts w:ascii="Times New Roman" w:hAnsi="Times New Roman" w:cs="Times New Roman"/>
          <w:sz w:val="24"/>
          <w:szCs w:val="24"/>
        </w:rPr>
        <w:t>.</w:t>
      </w:r>
    </w:p>
    <w:p w14:paraId="1AB5E9C2" w14:textId="77777777" w:rsidR="004F1B32" w:rsidRPr="00F45082" w:rsidRDefault="004F1B32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br w:type="page"/>
      </w:r>
    </w:p>
    <w:p w14:paraId="4FD582DB" w14:textId="77777777" w:rsidR="004F1B32" w:rsidRPr="00F45082" w:rsidRDefault="004F1B32" w:rsidP="00133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82">
        <w:rPr>
          <w:rFonts w:ascii="Times New Roman" w:hAnsi="Times New Roman" w:cs="Times New Roman"/>
          <w:b/>
          <w:sz w:val="24"/>
          <w:szCs w:val="24"/>
        </w:rPr>
        <w:lastRenderedPageBreak/>
        <w:t>3. Materialkosten</w:t>
      </w:r>
    </w:p>
    <w:tbl>
      <w:tblPr>
        <w:tblStyle w:val="Tabellenraster"/>
        <w:tblW w:w="9920" w:type="dxa"/>
        <w:tblLook w:val="04A0" w:firstRow="1" w:lastRow="0" w:firstColumn="1" w:lastColumn="0" w:noHBand="0" w:noVBand="1"/>
      </w:tblPr>
      <w:tblGrid>
        <w:gridCol w:w="1417"/>
        <w:gridCol w:w="1984"/>
        <w:gridCol w:w="4535"/>
        <w:gridCol w:w="1984"/>
      </w:tblGrid>
      <w:tr w:rsidR="00F45082" w:rsidRPr="00F45082" w14:paraId="5DC0880C" w14:textId="77777777" w:rsidTr="00F60E4F">
        <w:trPr>
          <w:trHeight w:val="737"/>
        </w:trPr>
        <w:tc>
          <w:tcPr>
            <w:tcW w:w="1417" w:type="dxa"/>
          </w:tcPr>
          <w:p w14:paraId="4D09DB0F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Beleg</w:t>
            </w:r>
          </w:p>
        </w:tc>
        <w:tc>
          <w:tcPr>
            <w:tcW w:w="1984" w:type="dxa"/>
          </w:tcPr>
          <w:p w14:paraId="0E259D94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Befindet sich auf Blatt Nr. </w:t>
            </w:r>
            <w:r w:rsidR="00F45082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="00F45082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4535" w:type="dxa"/>
          </w:tcPr>
          <w:p w14:paraId="541AE30C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Grund</w:t>
            </w:r>
          </w:p>
        </w:tc>
        <w:tc>
          <w:tcPr>
            <w:tcW w:w="1984" w:type="dxa"/>
          </w:tcPr>
          <w:p w14:paraId="26852A9D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>Betrag</w:t>
            </w:r>
          </w:p>
        </w:tc>
      </w:tr>
      <w:tr w:rsidR="00F45082" w:rsidRPr="00F45082" w14:paraId="758DADDF" w14:textId="77777777" w:rsidTr="00F60E4F">
        <w:trPr>
          <w:trHeight w:val="454"/>
        </w:trPr>
        <w:tc>
          <w:tcPr>
            <w:tcW w:w="1417" w:type="dxa"/>
          </w:tcPr>
          <w:p w14:paraId="3E302B59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Beispiel</w:t>
            </w:r>
          </w:p>
        </w:tc>
        <w:tc>
          <w:tcPr>
            <w:tcW w:w="1984" w:type="dxa"/>
          </w:tcPr>
          <w:p w14:paraId="58FBB9E4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14:paraId="4C174162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Druckkosten</w:t>
            </w:r>
          </w:p>
        </w:tc>
        <w:tc>
          <w:tcPr>
            <w:tcW w:w="1984" w:type="dxa"/>
          </w:tcPr>
          <w:p w14:paraId="33343979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trike/>
                <w:sz w:val="24"/>
                <w:szCs w:val="24"/>
              </w:rPr>
              <w:t>20,00€</w:t>
            </w:r>
          </w:p>
        </w:tc>
      </w:tr>
      <w:tr w:rsidR="00F45082" w:rsidRPr="00F45082" w14:paraId="31BE90B7" w14:textId="77777777" w:rsidTr="00F60E4F">
        <w:trPr>
          <w:trHeight w:val="454"/>
        </w:trPr>
        <w:tc>
          <w:tcPr>
            <w:tcW w:w="1417" w:type="dxa"/>
          </w:tcPr>
          <w:p w14:paraId="575438D3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Nr. 1</w:t>
            </w:r>
          </w:p>
        </w:tc>
        <w:tc>
          <w:tcPr>
            <w:tcW w:w="1984" w:type="dxa"/>
          </w:tcPr>
          <w:p w14:paraId="5514D762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B97B78D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953BF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82" w:rsidRPr="00F45082" w14:paraId="5BC99CD9" w14:textId="77777777" w:rsidTr="00F60E4F">
        <w:trPr>
          <w:trHeight w:val="454"/>
        </w:trPr>
        <w:tc>
          <w:tcPr>
            <w:tcW w:w="1417" w:type="dxa"/>
          </w:tcPr>
          <w:p w14:paraId="76C29D82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Nr. 2</w:t>
            </w:r>
          </w:p>
        </w:tc>
        <w:tc>
          <w:tcPr>
            <w:tcW w:w="1984" w:type="dxa"/>
          </w:tcPr>
          <w:p w14:paraId="23218D0C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92CD2E9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A40E69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82" w:rsidRPr="00F45082" w14:paraId="31F47234" w14:textId="77777777" w:rsidTr="00F60E4F">
        <w:trPr>
          <w:trHeight w:val="454"/>
        </w:trPr>
        <w:tc>
          <w:tcPr>
            <w:tcW w:w="1417" w:type="dxa"/>
          </w:tcPr>
          <w:p w14:paraId="60930E57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Nr. 3</w:t>
            </w:r>
          </w:p>
        </w:tc>
        <w:tc>
          <w:tcPr>
            <w:tcW w:w="1984" w:type="dxa"/>
          </w:tcPr>
          <w:p w14:paraId="049A13D3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5F72E91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C22AE6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82" w:rsidRPr="00F45082" w14:paraId="43B6CDF5" w14:textId="77777777" w:rsidTr="00F60E4F">
        <w:trPr>
          <w:trHeight w:val="454"/>
        </w:trPr>
        <w:tc>
          <w:tcPr>
            <w:tcW w:w="1417" w:type="dxa"/>
          </w:tcPr>
          <w:p w14:paraId="09CDF4A9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Nr. 4</w:t>
            </w:r>
          </w:p>
        </w:tc>
        <w:tc>
          <w:tcPr>
            <w:tcW w:w="1984" w:type="dxa"/>
          </w:tcPr>
          <w:p w14:paraId="3D2F9A9D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64B3ABF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1996B0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82" w:rsidRPr="00F45082" w14:paraId="699A6FE9" w14:textId="77777777" w:rsidTr="00F60E4F">
        <w:trPr>
          <w:trHeight w:val="454"/>
        </w:trPr>
        <w:tc>
          <w:tcPr>
            <w:tcW w:w="1417" w:type="dxa"/>
          </w:tcPr>
          <w:p w14:paraId="5707F8C2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Nr. 5</w:t>
            </w:r>
          </w:p>
        </w:tc>
        <w:tc>
          <w:tcPr>
            <w:tcW w:w="1984" w:type="dxa"/>
          </w:tcPr>
          <w:p w14:paraId="67DF12A0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3DA7065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16BE97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82" w:rsidRPr="00F45082" w14:paraId="696946C0" w14:textId="77777777" w:rsidTr="00F60E4F">
        <w:trPr>
          <w:trHeight w:val="454"/>
        </w:trPr>
        <w:tc>
          <w:tcPr>
            <w:tcW w:w="1417" w:type="dxa"/>
          </w:tcPr>
          <w:p w14:paraId="64C41B4E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82">
              <w:rPr>
                <w:rFonts w:ascii="Times New Roman" w:hAnsi="Times New Roman" w:cs="Times New Roman"/>
                <w:sz w:val="24"/>
                <w:szCs w:val="24"/>
              </w:rPr>
              <w:t>Nr. 6</w:t>
            </w:r>
          </w:p>
        </w:tc>
        <w:tc>
          <w:tcPr>
            <w:tcW w:w="1984" w:type="dxa"/>
          </w:tcPr>
          <w:p w14:paraId="52585B1F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2ACA1A9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C28B5D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82" w:rsidRPr="00F45082" w14:paraId="2FED2878" w14:textId="77777777" w:rsidTr="00F60E4F">
        <w:trPr>
          <w:trHeight w:val="454"/>
        </w:trPr>
        <w:tc>
          <w:tcPr>
            <w:tcW w:w="1417" w:type="dxa"/>
          </w:tcPr>
          <w:p w14:paraId="06CC1709" w14:textId="77777777" w:rsidR="004F1B32" w:rsidRPr="00F45082" w:rsidRDefault="00F60E4F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14:paraId="5E9C5B3B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F64D1A8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CBF119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82" w:rsidRPr="00F45082" w14:paraId="33BE434F" w14:textId="77777777" w:rsidTr="00F60E4F">
        <w:trPr>
          <w:trHeight w:val="737"/>
        </w:trPr>
        <w:tc>
          <w:tcPr>
            <w:tcW w:w="1417" w:type="dxa"/>
          </w:tcPr>
          <w:p w14:paraId="38365C03" w14:textId="77777777" w:rsidR="004F1B32" w:rsidRPr="001332E1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E1">
              <w:rPr>
                <w:rFonts w:ascii="Times New Roman" w:hAnsi="Times New Roman" w:cs="Times New Roman"/>
                <w:sz w:val="24"/>
                <w:szCs w:val="24"/>
              </w:rPr>
              <w:t>Insgesamt</w:t>
            </w:r>
          </w:p>
        </w:tc>
        <w:tc>
          <w:tcPr>
            <w:tcW w:w="1984" w:type="dxa"/>
          </w:tcPr>
          <w:p w14:paraId="18749F75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D16001A" w14:textId="77777777" w:rsidR="004F1B32" w:rsidRPr="00F45082" w:rsidRDefault="004F1B32" w:rsidP="00133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0ED2EA" w14:textId="33E2D1F0" w:rsidR="004F1B32" w:rsidRPr="00F45082" w:rsidRDefault="00E33875" w:rsidP="00133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BBB</w:t>
            </w:r>
            <w:r w:rsidR="00F450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bb</w:t>
            </w:r>
            <w:r w:rsidR="004F1B32" w:rsidRPr="00F4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2529018C" w14:textId="77777777" w:rsidR="00F60E4F" w:rsidRDefault="00F60E4F" w:rsidP="00133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D1527" w14:textId="42BBFE9D" w:rsidR="00F60E4F" w:rsidRPr="00F60E4F" w:rsidRDefault="00F60E4F" w:rsidP="001332E1">
      <w:pPr>
        <w:jc w:val="both"/>
        <w:rPr>
          <w:rFonts w:ascii="Times New Roman" w:hAnsi="Times New Roman" w:cs="Times New Roman"/>
          <w:sz w:val="24"/>
          <w:szCs w:val="24"/>
        </w:rPr>
      </w:pPr>
      <w:r w:rsidRPr="00F45082">
        <w:rPr>
          <w:rFonts w:ascii="Times New Roman" w:hAnsi="Times New Roman" w:cs="Times New Roman"/>
          <w:sz w:val="24"/>
          <w:szCs w:val="24"/>
        </w:rPr>
        <w:t xml:space="preserve">Für die </w:t>
      </w:r>
      <w:r>
        <w:rPr>
          <w:rFonts w:ascii="Times New Roman" w:hAnsi="Times New Roman" w:cs="Times New Roman"/>
          <w:sz w:val="24"/>
          <w:szCs w:val="24"/>
        </w:rPr>
        <w:t>Materialkosten</w:t>
      </w:r>
      <w:r w:rsidRPr="00F45082">
        <w:rPr>
          <w:rFonts w:ascii="Times New Roman" w:hAnsi="Times New Roman" w:cs="Times New Roman"/>
          <w:sz w:val="24"/>
          <w:szCs w:val="24"/>
        </w:rPr>
        <w:t xml:space="preserve"> ergibt sich ein Betrag von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875">
        <w:rPr>
          <w:rFonts w:ascii="Times New Roman" w:hAnsi="Times New Roman" w:cs="Times New Roman"/>
          <w:sz w:val="24"/>
          <w:szCs w:val="24"/>
          <w:u w:val="single"/>
        </w:rPr>
        <w:t>BBB,bb</w:t>
      </w:r>
      <w:r>
        <w:rPr>
          <w:rFonts w:ascii="Times New Roman" w:hAnsi="Times New Roman" w:cs="Times New Roman"/>
          <w:sz w:val="24"/>
          <w:szCs w:val="24"/>
          <w:u w:val="single"/>
        </w:rPr>
        <w:t>€.</w:t>
      </w:r>
    </w:p>
    <w:sectPr w:rsidR="00F60E4F" w:rsidRPr="00F60E4F" w:rsidSect="003A7CD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0D27" w14:textId="77777777" w:rsidR="00FD50B2" w:rsidRDefault="00FD50B2" w:rsidP="007E3195">
      <w:pPr>
        <w:spacing w:after="0" w:line="240" w:lineRule="auto"/>
      </w:pPr>
      <w:r>
        <w:separator/>
      </w:r>
    </w:p>
  </w:endnote>
  <w:endnote w:type="continuationSeparator" w:id="0">
    <w:p w14:paraId="70682AFA" w14:textId="77777777" w:rsidR="00FD50B2" w:rsidRDefault="00FD50B2" w:rsidP="007E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954"/>
      <w:docPartObj>
        <w:docPartGallery w:val="Page Numbers (Bottom of Page)"/>
        <w:docPartUnique/>
      </w:docPartObj>
    </w:sdtPr>
    <w:sdtEndPr/>
    <w:sdtContent>
      <w:p w14:paraId="0C3DDA02" w14:textId="77777777" w:rsidR="00EE0411" w:rsidRDefault="00AB05E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13CD8" w14:textId="77777777" w:rsidR="00EE0411" w:rsidRDefault="00EE04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ACE4" w14:textId="77777777" w:rsidR="00FD50B2" w:rsidRDefault="00FD50B2" w:rsidP="007E3195">
      <w:pPr>
        <w:spacing w:after="0" w:line="240" w:lineRule="auto"/>
      </w:pPr>
      <w:r>
        <w:separator/>
      </w:r>
    </w:p>
  </w:footnote>
  <w:footnote w:type="continuationSeparator" w:id="0">
    <w:p w14:paraId="71F7B6A6" w14:textId="77777777" w:rsidR="00FD50B2" w:rsidRDefault="00FD50B2" w:rsidP="007E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F649" w14:textId="77777777" w:rsidR="00EE0411" w:rsidRDefault="00EE0411" w:rsidP="0005335C">
    <w:pPr>
      <w:pStyle w:val="Kopfzeile"/>
      <w:jc w:val="both"/>
      <w:rPr>
        <w:rFonts w:ascii="Times New Roman" w:hAnsi="Times New Roman" w:cs="Times New Roman"/>
        <w:b/>
        <w:sz w:val="24"/>
        <w:szCs w:val="24"/>
      </w:rPr>
    </w:pPr>
    <w:r w:rsidRPr="0005335C">
      <w:rPr>
        <w:rFonts w:ascii="Times New Roman" w:hAnsi="Times New Roman" w:cs="Times New Roman"/>
        <w:b/>
        <w:sz w:val="24"/>
        <w:szCs w:val="24"/>
      </w:rPr>
      <w:t>Erstattungsantrag für Fachschaften der Humanwissenschaftlichen Fakultät an</w:t>
    </w:r>
    <w:r w:rsidR="00F60E4F">
      <w:rPr>
        <w:rFonts w:ascii="Times New Roman" w:hAnsi="Times New Roman" w:cs="Times New Roman"/>
        <w:b/>
        <w:sz w:val="24"/>
        <w:szCs w:val="24"/>
      </w:rPr>
      <w:t xml:space="preserve"> den StAVV, Universität zu Köln</w:t>
    </w:r>
  </w:p>
  <w:p w14:paraId="15B31854" w14:textId="77777777" w:rsidR="00F60E4F" w:rsidRDefault="00F60E4F" w:rsidP="0005335C">
    <w:pPr>
      <w:pStyle w:val="Kopfzeile"/>
      <w:jc w:val="both"/>
      <w:rPr>
        <w:rFonts w:ascii="Times New Roman" w:hAnsi="Times New Roman" w:cs="Times New Roman"/>
        <w:b/>
        <w:sz w:val="24"/>
        <w:szCs w:val="24"/>
      </w:rPr>
    </w:pPr>
  </w:p>
  <w:p w14:paraId="12B8FEC6" w14:textId="77777777" w:rsidR="00F60E4F" w:rsidRPr="00F60E4F" w:rsidRDefault="00F60E4F" w:rsidP="0005335C">
    <w:pPr>
      <w:pStyle w:val="Kopfzeile"/>
      <w:jc w:val="both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195"/>
    <w:rsid w:val="0005335C"/>
    <w:rsid w:val="000A06A6"/>
    <w:rsid w:val="001332E1"/>
    <w:rsid w:val="00151F10"/>
    <w:rsid w:val="001B1207"/>
    <w:rsid w:val="001C1228"/>
    <w:rsid w:val="002A210E"/>
    <w:rsid w:val="0031174F"/>
    <w:rsid w:val="00311AC1"/>
    <w:rsid w:val="00323684"/>
    <w:rsid w:val="003A7CD5"/>
    <w:rsid w:val="00430232"/>
    <w:rsid w:val="00430E61"/>
    <w:rsid w:val="004B4DB1"/>
    <w:rsid w:val="004F1B32"/>
    <w:rsid w:val="004F2B46"/>
    <w:rsid w:val="007A373F"/>
    <w:rsid w:val="007A5EE2"/>
    <w:rsid w:val="007E3195"/>
    <w:rsid w:val="0086352A"/>
    <w:rsid w:val="0086379B"/>
    <w:rsid w:val="00A3643E"/>
    <w:rsid w:val="00A613F5"/>
    <w:rsid w:val="00AB05E9"/>
    <w:rsid w:val="00C04489"/>
    <w:rsid w:val="00C12E74"/>
    <w:rsid w:val="00C3520B"/>
    <w:rsid w:val="00C64821"/>
    <w:rsid w:val="00D07FF7"/>
    <w:rsid w:val="00DB3559"/>
    <w:rsid w:val="00E33875"/>
    <w:rsid w:val="00EE0411"/>
    <w:rsid w:val="00F45082"/>
    <w:rsid w:val="00F60E4F"/>
    <w:rsid w:val="00F6770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AD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7C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195"/>
  </w:style>
  <w:style w:type="paragraph" w:styleId="Fuzeile">
    <w:name w:val="footer"/>
    <w:basedOn w:val="Standard"/>
    <w:link w:val="FuzeileZchn"/>
    <w:uiPriority w:val="99"/>
    <w:unhideWhenUsed/>
    <w:rsid w:val="007E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195"/>
  </w:style>
  <w:style w:type="table" w:styleId="Tabellenraster">
    <w:name w:val="Table Grid"/>
    <w:basedOn w:val="NormaleTabelle"/>
    <w:uiPriority w:val="59"/>
    <w:rsid w:val="007E3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29FF-F0EA-4CE5-AB70-77375D43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Windows-Benutzer</cp:lastModifiedBy>
  <cp:revision>3</cp:revision>
  <dcterms:created xsi:type="dcterms:W3CDTF">2016-01-16T22:07:00Z</dcterms:created>
  <dcterms:modified xsi:type="dcterms:W3CDTF">2018-01-16T13:57:00Z</dcterms:modified>
</cp:coreProperties>
</file>